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A6" w:rsidRDefault="004D73A6" w:rsidP="004D73A6">
      <w:pPr>
        <w:jc w:val="center"/>
      </w:pPr>
    </w:p>
    <w:p w:rsidR="004D73A6" w:rsidRDefault="004D73A6" w:rsidP="004D73A6">
      <w:pPr>
        <w:jc w:val="center"/>
        <w:rPr>
          <w:rFonts w:cs="Calibri"/>
          <w:b/>
          <w:sz w:val="60"/>
        </w:rPr>
      </w:pPr>
    </w:p>
    <w:p w:rsidR="004D73A6" w:rsidRDefault="004D73A6" w:rsidP="004D73A6">
      <w:pPr>
        <w:jc w:val="center"/>
        <w:rPr>
          <w:rFonts w:cs="Calibri"/>
          <w:b/>
          <w:sz w:val="60"/>
        </w:rPr>
      </w:pPr>
    </w:p>
    <w:p w:rsidR="004D73A6" w:rsidRDefault="004D73A6" w:rsidP="004D73A6"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60"/>
        </w:rPr>
        <w:t>ann/</w:t>
      </w:r>
      <w:r>
        <w:rPr>
          <w:rFonts w:hint="eastAsia"/>
          <w:b/>
          <w:sz w:val="60"/>
        </w:rPr>
        <w:t>华为</w:t>
      </w:r>
      <w:r>
        <w:rPr>
          <w:rFonts w:hint="eastAsia"/>
          <w:b/>
          <w:sz w:val="60"/>
        </w:rPr>
        <w:t xml:space="preserve"> and db/all</w:t>
      </w:r>
    </w:p>
    <w:p w:rsidR="004D73A6" w:rsidRDefault="004D73A6" w:rsidP="004D73A6">
      <w:pPr>
        <w:jc w:val="center"/>
        <w:rPr>
          <w:rFonts w:hint="eastAsia"/>
          <w:b/>
          <w:sz w:val="48"/>
        </w:rPr>
      </w:pPr>
    </w:p>
    <w:p w:rsidR="004D73A6" w:rsidRDefault="004D73A6" w:rsidP="004D73A6">
      <w:pPr>
        <w:jc w:val="center"/>
        <w:rPr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Patentics</w:t>
      </w:r>
      <w:r>
        <w:rPr>
          <w:rFonts w:hint="eastAsia"/>
          <w:b/>
          <w:sz w:val="32"/>
        </w:rPr>
        <w:t>专利检索分析报告</w:t>
      </w: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center"/>
        <w:rPr>
          <w:rFonts w:hint="eastAsia"/>
          <w:b/>
          <w:sz w:val="32"/>
        </w:rPr>
      </w:pPr>
    </w:p>
    <w:p w:rsidR="004D73A6" w:rsidRDefault="004D73A6" w:rsidP="004D73A6">
      <w:pPr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4D73A6" w:rsidRDefault="004D73A6" w:rsidP="004D73A6">
      <w:pPr>
        <w:jc w:val="right"/>
        <w:rPr>
          <w:b/>
          <w:sz w:val="32"/>
        </w:rPr>
      </w:pPr>
    </w:p>
    <w:p w:rsidR="004D73A6" w:rsidRDefault="004D73A6" w:rsidP="004D73A6">
      <w:pPr>
        <w:jc w:val="right"/>
        <w:rPr>
          <w:b/>
          <w:sz w:val="32"/>
        </w:rPr>
      </w:pPr>
      <w:r>
        <w:rPr>
          <w:b/>
          <w:sz w:val="32"/>
        </w:rPr>
        <w:t>May 09, 2016</w:t>
      </w:r>
    </w:p>
    <w:p w:rsidR="004D73A6" w:rsidRDefault="004D73A6" w:rsidP="004D73A6">
      <w:pPr>
        <w:jc w:val="left"/>
      </w:pPr>
      <w:r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95pt;height:1124.95pt">
            <v:imagedata r:id="rId4" o:title="test-0"/>
          </v:shape>
        </w:pict>
      </w:r>
      <w:r>
        <w:br w:type="page"/>
      </w:r>
    </w:p>
    <w:tbl>
      <w:tblPr>
        <w:tblW w:w="0" w:type="auto"/>
        <w:tblLook w:val="04A0"/>
      </w:tblPr>
      <w:tblGrid>
        <w:gridCol w:w="15615"/>
      </w:tblGrid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</w:tbl>
    <w:p w:rsidR="001F669B" w:rsidRDefault="001F669B"/>
    <w:sectPr w:rsidR="001F669B" w:rsidSect="000D21DB">
      <w:pgSz w:w="16839" w:h="23814" w:code="8"/>
      <w:pgMar w:top="567" w:right="720" w:bottom="567" w:left="72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3A6"/>
    <w:rsid w:val="000D21DB"/>
    <w:rsid w:val="001F669B"/>
    <w:rsid w:val="004D73A6"/>
    <w:rsid w:val="00547437"/>
    <w:rsid w:val="00600F38"/>
    <w:rsid w:val="0087731F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Patentics\template\a3-cn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a3-cn.dot</Template>
  <TotalTime>0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IP170</dc:creator>
  <cp:keywords/>
  <dc:description/>
  <cp:lastModifiedBy>IP170</cp:lastModifiedBy>
  <cp:revision>1</cp:revision>
  <dcterms:created xsi:type="dcterms:W3CDTF">2016-05-09T11:02:00Z</dcterms:created>
  <dcterms:modified xsi:type="dcterms:W3CDTF">2016-05-09T11:02:00Z</dcterms:modified>
</cp:coreProperties>
</file>